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2C306" w14:textId="2700F5F3" w:rsidR="008D637B" w:rsidRDefault="008D637B">
      <w:pPr>
        <w:tabs>
          <w:tab w:val="center" w:pos="4252"/>
          <w:tab w:val="right" w:pos="8504"/>
        </w:tabs>
        <w:spacing w:line="240" w:lineRule="auto"/>
      </w:pPr>
    </w:p>
    <w:p w14:paraId="51A2C308" w14:textId="0A5BAB86" w:rsidR="008D637B" w:rsidRPr="00137342" w:rsidRDefault="003A2262" w:rsidP="00137342">
      <w:pPr>
        <w:jc w:val="center"/>
        <w:rPr>
          <w:b/>
          <w:bCs/>
          <w:color w:val="660066"/>
          <w:sz w:val="28"/>
          <w:szCs w:val="28"/>
        </w:rPr>
      </w:pPr>
      <w:r w:rsidRPr="00137342">
        <w:rPr>
          <w:b/>
          <w:bCs/>
          <w:color w:val="660066"/>
          <w:sz w:val="28"/>
          <w:szCs w:val="28"/>
        </w:rPr>
        <w:t xml:space="preserve">Instituto Paulo Freire celebra 35 anos de atuação </w:t>
      </w:r>
      <w:r w:rsidR="00137342">
        <w:rPr>
          <w:b/>
          <w:bCs/>
          <w:color w:val="660066"/>
          <w:sz w:val="28"/>
          <w:szCs w:val="28"/>
        </w:rPr>
        <w:br/>
      </w:r>
      <w:r w:rsidRPr="00137342">
        <w:rPr>
          <w:b/>
          <w:bCs/>
          <w:color w:val="660066"/>
          <w:sz w:val="28"/>
          <w:szCs w:val="28"/>
        </w:rPr>
        <w:t>em educação transformadora</w:t>
      </w:r>
    </w:p>
    <w:p w14:paraId="51A2C309" w14:textId="64040C60" w:rsidR="008D637B" w:rsidRDefault="003A2262" w:rsidP="00137342">
      <w:pPr>
        <w:jc w:val="center"/>
        <w:rPr>
          <w:i/>
          <w:iCs/>
          <w:sz w:val="24"/>
          <w:szCs w:val="24"/>
        </w:rPr>
      </w:pPr>
      <w:r w:rsidRPr="00137342">
        <w:rPr>
          <w:color w:val="660066"/>
        </w:rPr>
        <w:br/>
      </w:r>
      <w:r>
        <w:rPr>
          <w:i/>
          <w:iCs/>
          <w:sz w:val="24"/>
          <w:szCs w:val="24"/>
        </w:rPr>
        <w:t xml:space="preserve">Instituição criada a partir de iniciativa de Paulo Freire consolida legado internacional, </w:t>
      </w:r>
      <w:r w:rsidRPr="00137342">
        <w:rPr>
          <w:i/>
          <w:iCs/>
          <w:sz w:val="24"/>
          <w:szCs w:val="24"/>
        </w:rPr>
        <w:t>preserva memória do educador e amplia ações como o</w:t>
      </w:r>
      <w:r w:rsidR="0037643B" w:rsidRPr="00137342">
        <w:rPr>
          <w:i/>
          <w:iCs/>
          <w:sz w:val="24"/>
          <w:szCs w:val="24"/>
        </w:rPr>
        <w:t xml:space="preserve"> Projeto</w:t>
      </w:r>
      <w:r w:rsidRPr="00137342">
        <w:rPr>
          <w:i/>
          <w:iCs/>
          <w:sz w:val="24"/>
          <w:szCs w:val="24"/>
        </w:rPr>
        <w:t xml:space="preserve"> ALFA-EJA Brasil, na </w:t>
      </w:r>
      <w:r>
        <w:rPr>
          <w:i/>
          <w:iCs/>
          <w:sz w:val="24"/>
          <w:szCs w:val="24"/>
        </w:rPr>
        <w:t>Educação de Jovens e Adultos</w:t>
      </w:r>
    </w:p>
    <w:p w14:paraId="51A2C30A" w14:textId="77777777" w:rsidR="008D637B" w:rsidRDefault="008D637B">
      <w:pPr>
        <w:rPr>
          <w:sz w:val="24"/>
          <w:szCs w:val="24"/>
        </w:rPr>
      </w:pPr>
    </w:p>
    <w:p w14:paraId="51A2C30B" w14:textId="5691A14E" w:rsidR="008D637B" w:rsidRPr="00137342" w:rsidRDefault="003A2262" w:rsidP="00137342">
      <w:pPr>
        <w:jc w:val="both"/>
        <w:rPr>
          <w:sz w:val="24"/>
          <w:szCs w:val="24"/>
        </w:rPr>
      </w:pPr>
      <w:r w:rsidRPr="00137342">
        <w:rPr>
          <w:sz w:val="24"/>
          <w:szCs w:val="24"/>
        </w:rPr>
        <w:t>Neste mês de abril, o Instituto Paulo Freire celebra 35 anos de trajetória marcados pelo compromisso com a transformação social por meio da educação</w:t>
      </w:r>
      <w:r w:rsidR="00722428" w:rsidRPr="00137342">
        <w:rPr>
          <w:sz w:val="24"/>
          <w:szCs w:val="24"/>
        </w:rPr>
        <w:t>, cultura e comunicação.</w:t>
      </w:r>
      <w:r w:rsidRPr="00137342">
        <w:rPr>
          <w:sz w:val="24"/>
          <w:szCs w:val="24"/>
        </w:rPr>
        <w:t xml:space="preserve"> A data simboliza uma construção coletiva que reúne educadores, movimentos sociais, territórios e instituições em torno da defesa da educação como direito humano fundamental.</w:t>
      </w:r>
    </w:p>
    <w:p w14:paraId="51A2C30C" w14:textId="77777777" w:rsidR="008D637B" w:rsidRPr="00137342" w:rsidRDefault="008D637B" w:rsidP="00137342">
      <w:pPr>
        <w:jc w:val="both"/>
        <w:rPr>
          <w:sz w:val="24"/>
          <w:szCs w:val="24"/>
        </w:rPr>
      </w:pPr>
    </w:p>
    <w:p w14:paraId="453D7F2C" w14:textId="77777777" w:rsidR="00004FDA" w:rsidRDefault="003A2262" w:rsidP="00137342">
      <w:pPr>
        <w:jc w:val="both"/>
        <w:rPr>
          <w:sz w:val="24"/>
          <w:szCs w:val="24"/>
        </w:rPr>
      </w:pPr>
      <w:r w:rsidRPr="00137342">
        <w:rPr>
          <w:sz w:val="24"/>
          <w:szCs w:val="24"/>
        </w:rPr>
        <w:t xml:space="preserve">A origem do Instituto remonta </w:t>
      </w:r>
      <w:r w:rsidR="00722428" w:rsidRPr="00137342">
        <w:rPr>
          <w:sz w:val="24"/>
          <w:szCs w:val="24"/>
        </w:rPr>
        <w:t xml:space="preserve">à </w:t>
      </w:r>
      <w:r w:rsidRPr="00137342">
        <w:rPr>
          <w:sz w:val="24"/>
          <w:szCs w:val="24"/>
        </w:rPr>
        <w:t>iniciativa do próprio Paulo Freire (1921–1997), idealizada em 12 de abril de 1991. O educador propôs a criação de um espaço que reunisse pessoas e instituições comprometidas com uma educação humanizadora e transformadora, capazes de aprofundar reflexões</w:t>
      </w:r>
      <w:r w:rsidR="00207C9C" w:rsidRPr="00137342">
        <w:rPr>
          <w:sz w:val="24"/>
          <w:szCs w:val="24"/>
        </w:rPr>
        <w:t xml:space="preserve"> </w:t>
      </w:r>
      <w:r w:rsidR="004E58FB" w:rsidRPr="00137342">
        <w:rPr>
          <w:sz w:val="24"/>
          <w:szCs w:val="24"/>
        </w:rPr>
        <w:t xml:space="preserve">e desenvolver práticas </w:t>
      </w:r>
      <w:r w:rsidR="00207C9C" w:rsidRPr="00137342">
        <w:rPr>
          <w:sz w:val="24"/>
          <w:szCs w:val="24"/>
        </w:rPr>
        <w:t xml:space="preserve">a partir </w:t>
      </w:r>
      <w:r w:rsidR="004E58FB" w:rsidRPr="00137342">
        <w:rPr>
          <w:sz w:val="24"/>
          <w:szCs w:val="24"/>
        </w:rPr>
        <w:t xml:space="preserve">do contexto vivido </w:t>
      </w:r>
      <w:r w:rsidRPr="00137342">
        <w:rPr>
          <w:sz w:val="24"/>
          <w:szCs w:val="24"/>
        </w:rPr>
        <w:t>e fortalecer a construção de “um outro mundo possível”. Reconhecido por sua relevância nacional e internacional, Paulo Freire foi declarado Patrono da Educação Brasileira em 2012.</w:t>
      </w:r>
    </w:p>
    <w:p w14:paraId="51A2C30D" w14:textId="63449592" w:rsidR="008D637B" w:rsidRPr="00137342" w:rsidRDefault="003A2262" w:rsidP="00137342">
      <w:pPr>
        <w:jc w:val="both"/>
        <w:rPr>
          <w:sz w:val="24"/>
          <w:szCs w:val="24"/>
        </w:rPr>
      </w:pPr>
      <w:r w:rsidRPr="00137342">
        <w:rPr>
          <w:sz w:val="24"/>
          <w:szCs w:val="24"/>
        </w:rPr>
        <w:br/>
        <w:t xml:space="preserve">“Ao completar 35 anos, o Instituto Paulo Freire reafirma seu compromisso com uma educação crítica, </w:t>
      </w:r>
      <w:r w:rsidR="004E58FB" w:rsidRPr="00137342">
        <w:rPr>
          <w:sz w:val="24"/>
          <w:szCs w:val="24"/>
        </w:rPr>
        <w:t xml:space="preserve">inclusiva, </w:t>
      </w:r>
      <w:r w:rsidRPr="00137342">
        <w:rPr>
          <w:sz w:val="24"/>
          <w:szCs w:val="24"/>
        </w:rPr>
        <w:t xml:space="preserve">democrática e comprometida com a transformação social. Nossa atuação busca fortalecer práticas pedagógicas e políticas públicas que reconheçam educadores e educandos como sujeitos de direitos. Projetos como o ALFA-EJA Brasil expressam esse compromisso ao articular formação, mobilização e incidência em territórios que historicamente enfrentam maiores desigualdades </w:t>
      </w:r>
      <w:r w:rsidR="00B76015" w:rsidRPr="00137342">
        <w:rPr>
          <w:sz w:val="24"/>
          <w:szCs w:val="24"/>
        </w:rPr>
        <w:t xml:space="preserve">sociais e </w:t>
      </w:r>
      <w:r w:rsidRPr="00137342">
        <w:rPr>
          <w:sz w:val="24"/>
          <w:szCs w:val="24"/>
        </w:rPr>
        <w:t>educacionais”, afirma Paulo Roberto Padilha, diretor pedagógico da Instituição.</w:t>
      </w:r>
    </w:p>
    <w:p w14:paraId="51A2C30E" w14:textId="77777777" w:rsidR="008D637B" w:rsidRPr="00137342" w:rsidRDefault="008D637B" w:rsidP="00137342">
      <w:pPr>
        <w:jc w:val="both"/>
        <w:rPr>
          <w:sz w:val="24"/>
          <w:szCs w:val="24"/>
        </w:rPr>
      </w:pPr>
    </w:p>
    <w:p w14:paraId="51A2C30F" w14:textId="77777777" w:rsidR="008D637B" w:rsidRDefault="003A2262" w:rsidP="001373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Trajetória construída com participação direta de Paulo Freire</w:t>
      </w:r>
    </w:p>
    <w:p w14:paraId="51A2C310" w14:textId="12CC2812" w:rsidR="008D637B" w:rsidRPr="00137342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Desde sua concepção, Paulo Freire acompanhou de perto o desenvolvimento do Instituto. Participou da indicação de nomes</w:t>
      </w:r>
      <w:r w:rsidR="00805454">
        <w:rPr>
          <w:sz w:val="24"/>
          <w:szCs w:val="24"/>
        </w:rPr>
        <w:t xml:space="preserve"> do Conselho Internacional </w:t>
      </w:r>
      <w:r w:rsidR="00805454" w:rsidRPr="00137342">
        <w:rPr>
          <w:sz w:val="24"/>
          <w:szCs w:val="24"/>
        </w:rPr>
        <w:t>d</w:t>
      </w:r>
      <w:r w:rsidR="00522994" w:rsidRPr="00137342">
        <w:rPr>
          <w:sz w:val="24"/>
          <w:szCs w:val="24"/>
        </w:rPr>
        <w:t>e Assessores</w:t>
      </w:r>
      <w:r>
        <w:rPr>
          <w:sz w:val="24"/>
          <w:szCs w:val="24"/>
        </w:rPr>
        <w:t>, da elaboração do Estatuto e da definição das diretrizes de atuação. Após a fundação oficial, em setembro de 1992, manteve presença ativa nas principais decisões</w:t>
      </w:r>
      <w:r w:rsidR="00AE1DA3">
        <w:rPr>
          <w:sz w:val="24"/>
          <w:szCs w:val="24"/>
        </w:rPr>
        <w:t xml:space="preserve"> do </w:t>
      </w:r>
      <w:r w:rsidR="00137342" w:rsidRPr="00137342">
        <w:rPr>
          <w:sz w:val="24"/>
          <w:szCs w:val="24"/>
        </w:rPr>
        <w:t>Instituto</w:t>
      </w:r>
      <w:r w:rsidRPr="00137342">
        <w:rPr>
          <w:sz w:val="24"/>
          <w:szCs w:val="24"/>
        </w:rPr>
        <w:t xml:space="preserve">, </w:t>
      </w:r>
      <w:r w:rsidR="00AE1DA3" w:rsidRPr="00137342">
        <w:rPr>
          <w:sz w:val="24"/>
          <w:szCs w:val="24"/>
        </w:rPr>
        <w:t xml:space="preserve">até 1997, ano de sua partida. </w:t>
      </w:r>
      <w:r w:rsidR="00C2688C" w:rsidRPr="00137342">
        <w:rPr>
          <w:sz w:val="24"/>
          <w:szCs w:val="24"/>
        </w:rPr>
        <w:t xml:space="preserve">Contribuiu e continua </w:t>
      </w:r>
      <w:r w:rsidRPr="00137342">
        <w:rPr>
          <w:sz w:val="24"/>
          <w:szCs w:val="24"/>
        </w:rPr>
        <w:t>contribuindo</w:t>
      </w:r>
      <w:r w:rsidR="00C2688C" w:rsidRPr="00137342">
        <w:rPr>
          <w:sz w:val="24"/>
          <w:szCs w:val="24"/>
        </w:rPr>
        <w:t xml:space="preserve">, com sua densa </w:t>
      </w:r>
      <w:r w:rsidR="001C1A75" w:rsidRPr="00137342">
        <w:rPr>
          <w:sz w:val="24"/>
          <w:szCs w:val="24"/>
        </w:rPr>
        <w:t>obra</w:t>
      </w:r>
      <w:r w:rsidR="00C2688C" w:rsidRPr="00137342">
        <w:rPr>
          <w:sz w:val="24"/>
          <w:szCs w:val="24"/>
        </w:rPr>
        <w:t xml:space="preserve">, </w:t>
      </w:r>
      <w:r w:rsidRPr="00137342">
        <w:rPr>
          <w:sz w:val="24"/>
          <w:szCs w:val="24"/>
        </w:rPr>
        <w:t>com reflexões que orientaram os projetos e ações institucionais.</w:t>
      </w:r>
    </w:p>
    <w:p w14:paraId="51A2C311" w14:textId="77777777" w:rsidR="008D637B" w:rsidRDefault="008D637B" w:rsidP="00137342">
      <w:pPr>
        <w:jc w:val="both"/>
        <w:rPr>
          <w:sz w:val="24"/>
          <w:szCs w:val="24"/>
        </w:rPr>
      </w:pPr>
    </w:p>
    <w:p w14:paraId="51A2C314" w14:textId="665F5EB6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Atualmente, o Instituto Paulo Freire integra uma rede internacional </w:t>
      </w:r>
      <w:r w:rsidR="001C1A75" w:rsidRPr="00137342">
        <w:rPr>
          <w:sz w:val="24"/>
          <w:szCs w:val="24"/>
        </w:rPr>
        <w:t xml:space="preserve">de pessoas e organizações </w:t>
      </w:r>
      <w:r>
        <w:rPr>
          <w:sz w:val="24"/>
          <w:szCs w:val="24"/>
        </w:rPr>
        <w:t>presente em mais de 90 países, considerando cátedras, institutos parceiros e o Conselho Internacional de Assessores, com o objetivo de dar continuidade</w:t>
      </w:r>
      <w:r w:rsidR="00FC170B">
        <w:rPr>
          <w:sz w:val="24"/>
          <w:szCs w:val="24"/>
        </w:rPr>
        <w:t xml:space="preserve">, </w:t>
      </w:r>
      <w:r w:rsidR="00FC170B" w:rsidRPr="00137342">
        <w:rPr>
          <w:sz w:val="24"/>
          <w:szCs w:val="24"/>
        </w:rPr>
        <w:t xml:space="preserve">fortalecer </w:t>
      </w:r>
      <w:r>
        <w:rPr>
          <w:sz w:val="24"/>
          <w:szCs w:val="24"/>
        </w:rPr>
        <w:t>e reinventar o legado freiriano em diferentes contextos.</w:t>
      </w:r>
    </w:p>
    <w:p w14:paraId="51A2C315" w14:textId="77777777" w:rsidR="008D637B" w:rsidRDefault="008D637B" w:rsidP="00137342">
      <w:pPr>
        <w:jc w:val="both"/>
        <w:rPr>
          <w:sz w:val="24"/>
          <w:szCs w:val="24"/>
        </w:rPr>
      </w:pPr>
    </w:p>
    <w:p w14:paraId="51A2C316" w14:textId="77777777" w:rsidR="008D637B" w:rsidRDefault="003A2262" w:rsidP="001373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Preservação da memória e reconhecimento internacional</w:t>
      </w:r>
    </w:p>
    <w:p w14:paraId="51A2C317" w14:textId="77777777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Entre as iniciativas de destaque está o Centro de Referência Paulo Freire (CRPF), localizado na sede do Instituto, em São Paulo. O espaço reúne duas bibliotecas, um arquivo histórico e uma coleção museológica com objetos pessoais do educador — como mesa, cadeira, agendas, diplomas, homenagens e presentes recebidos ao longo de sua vida. O conjunto contribui para preservar e difundir a trajetória de um dos educadores mais influentes do século 20.</w:t>
      </w:r>
    </w:p>
    <w:p w14:paraId="51A2C318" w14:textId="77777777" w:rsidR="008D637B" w:rsidRDefault="008D637B" w:rsidP="00137342">
      <w:pPr>
        <w:jc w:val="both"/>
        <w:rPr>
          <w:sz w:val="24"/>
          <w:szCs w:val="24"/>
        </w:rPr>
      </w:pPr>
    </w:p>
    <w:p w14:paraId="51A2C319" w14:textId="77777777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Reconhecido por sua relevância para a história da educação mundial, o CRPF foi declarado Instituição de Interesse Público e Social pelo Conselho Nacional de Arquivos (</w:t>
      </w:r>
      <w:proofErr w:type="spellStart"/>
      <w:r>
        <w:rPr>
          <w:sz w:val="24"/>
          <w:szCs w:val="24"/>
        </w:rPr>
        <w:t>Conarq</w:t>
      </w:r>
      <w:proofErr w:type="spellEnd"/>
      <w:r>
        <w:rPr>
          <w:sz w:val="24"/>
          <w:szCs w:val="24"/>
        </w:rPr>
        <w:t>), em 2011. Posteriormente, seu acervo passou a integrar o Programa Memória do Mundo da UNESCO, com reconhecimentos nos níveis nacional (2014), América Latina e Caribe (2015) e internacional (2017), consolidando-se como patrimônio documental da humanidade.</w:t>
      </w:r>
    </w:p>
    <w:p w14:paraId="51A2C31A" w14:textId="77777777" w:rsidR="008D637B" w:rsidRDefault="008D637B" w:rsidP="00137342">
      <w:pPr>
        <w:jc w:val="both"/>
        <w:rPr>
          <w:sz w:val="24"/>
          <w:szCs w:val="24"/>
        </w:rPr>
      </w:pPr>
    </w:p>
    <w:p w14:paraId="51A2C31B" w14:textId="77777777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Desde sua inauguração, em 1993, o CRPF já recebeu mais de 5.600 visitantes de todos os estados brasileiros e de mais de 40 países. O público inclui estudantes, educadores, pesquisadores e representantes de diferentes áreas do conhecimento, evidenciando o alcance global do pensamento freiriano.</w:t>
      </w:r>
    </w:p>
    <w:p w14:paraId="51A2C31C" w14:textId="77777777" w:rsidR="008D637B" w:rsidRDefault="008D637B" w:rsidP="00137342">
      <w:pPr>
        <w:jc w:val="both"/>
        <w:rPr>
          <w:sz w:val="24"/>
          <w:szCs w:val="24"/>
        </w:rPr>
      </w:pPr>
    </w:p>
    <w:p w14:paraId="51A2C31D" w14:textId="1003D9F1" w:rsidR="008D637B" w:rsidRPr="00137342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Além da visita presencial, o acervo também pode ser acessado por meio do Memorial Virtual Paulo Freire (</w:t>
      </w:r>
      <w:hyperlink r:id="rId8">
        <w:r>
          <w:rPr>
            <w:color w:val="1155CC"/>
            <w:sz w:val="24"/>
            <w:szCs w:val="24"/>
            <w:u w:val="single"/>
          </w:rPr>
          <w:t>https://paulofreire.org/memorial-paulo-freire</w:t>
        </w:r>
      </w:hyperlink>
      <w:r>
        <w:rPr>
          <w:sz w:val="24"/>
          <w:szCs w:val="24"/>
        </w:rPr>
        <w:t>), que disponibiliza gratuitamente livros, artigos, fotografias, vídeos, audiolivros, dissertações e documentos digitalizados. A Universidade Federal de Pernambuco (UFPE) é parceira da iniciativa, contribuindo para ampliar o acesso à obra do educador em escala global.</w:t>
      </w:r>
      <w:r w:rsidR="00FC170B">
        <w:rPr>
          <w:sz w:val="24"/>
          <w:szCs w:val="24"/>
        </w:rPr>
        <w:t xml:space="preserve"> </w:t>
      </w:r>
      <w:r w:rsidR="00FC170B" w:rsidRPr="00137342">
        <w:rPr>
          <w:sz w:val="24"/>
          <w:szCs w:val="24"/>
        </w:rPr>
        <w:t>E, com a realização do Projeto ALFA-EJA Brasil, passa a contar também com o Centro de Referência d</w:t>
      </w:r>
      <w:r w:rsidR="00E27BC5" w:rsidRPr="00137342">
        <w:rPr>
          <w:sz w:val="24"/>
          <w:szCs w:val="24"/>
        </w:rPr>
        <w:t>a EJA (CREJA),</w:t>
      </w:r>
      <w:r w:rsidR="00306E66" w:rsidRPr="00137342">
        <w:rPr>
          <w:sz w:val="24"/>
          <w:szCs w:val="24"/>
        </w:rPr>
        <w:t xml:space="preserve"> uma referência de memória, documentação </w:t>
      </w:r>
      <w:r w:rsidR="005B7832" w:rsidRPr="00137342">
        <w:rPr>
          <w:sz w:val="24"/>
          <w:szCs w:val="24"/>
        </w:rPr>
        <w:t xml:space="preserve">e pesquisa sobre a EJA e a Educação nos municípios alcançados pelo </w:t>
      </w:r>
      <w:r w:rsidR="00137342" w:rsidRPr="00137342">
        <w:rPr>
          <w:sz w:val="24"/>
          <w:szCs w:val="24"/>
        </w:rPr>
        <w:t>P</w:t>
      </w:r>
      <w:r w:rsidR="005B7832" w:rsidRPr="00137342">
        <w:rPr>
          <w:sz w:val="24"/>
          <w:szCs w:val="24"/>
        </w:rPr>
        <w:t xml:space="preserve">rojeto. </w:t>
      </w:r>
      <w:r w:rsidR="00E97396" w:rsidRPr="00137342">
        <w:rPr>
          <w:sz w:val="24"/>
          <w:szCs w:val="24"/>
        </w:rPr>
        <w:t xml:space="preserve"> </w:t>
      </w:r>
    </w:p>
    <w:p w14:paraId="2CA3D56A" w14:textId="77777777" w:rsidR="005B7832" w:rsidRDefault="005B7832" w:rsidP="00137342">
      <w:pPr>
        <w:jc w:val="both"/>
        <w:rPr>
          <w:sz w:val="24"/>
          <w:szCs w:val="24"/>
        </w:rPr>
      </w:pPr>
    </w:p>
    <w:p w14:paraId="51A2C31F" w14:textId="77777777" w:rsidR="008D637B" w:rsidRDefault="003A2262" w:rsidP="001373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Atuação baseada em princípios freirianos</w:t>
      </w:r>
    </w:p>
    <w:p w14:paraId="51A2C320" w14:textId="77777777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Fundado com a missão de fortalecer uma educação crítica, democrática e emancipadora, o Instituto consolidou, ao longo de mais de três décadas, uma atuação diversificada. Entre as principais frentes estão:</w:t>
      </w:r>
    </w:p>
    <w:p w14:paraId="51A2C321" w14:textId="77777777" w:rsidR="008D637B" w:rsidRDefault="008D637B" w:rsidP="00137342">
      <w:pPr>
        <w:jc w:val="both"/>
        <w:rPr>
          <w:sz w:val="24"/>
          <w:szCs w:val="24"/>
        </w:rPr>
      </w:pPr>
    </w:p>
    <w:p w14:paraId="51A2C322" w14:textId="3FC5EC41" w:rsidR="008D637B" w:rsidRDefault="003A2262" w:rsidP="0013734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Formação de educadores e educadoras</w:t>
      </w:r>
      <w:r w:rsidR="00714A08" w:rsidRPr="00137342">
        <w:rPr>
          <w:sz w:val="24"/>
          <w:szCs w:val="24"/>
        </w:rPr>
        <w:t>, educandas e educandos</w:t>
      </w:r>
      <w:r w:rsidR="00714A08">
        <w:rPr>
          <w:sz w:val="24"/>
          <w:szCs w:val="24"/>
        </w:rPr>
        <w:t>.</w:t>
      </w:r>
    </w:p>
    <w:p w14:paraId="51A2C323" w14:textId="77777777" w:rsidR="008D637B" w:rsidRDefault="003A2262" w:rsidP="0013734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Desenvolvimento de projetos educacionais em diferentes territórios;</w:t>
      </w:r>
    </w:p>
    <w:p w14:paraId="51A2C324" w14:textId="77777777" w:rsidR="008D637B" w:rsidRDefault="003A2262" w:rsidP="0013734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Produção e preservação de acervos e conhecimentos;</w:t>
      </w:r>
    </w:p>
    <w:p w14:paraId="51A2C325" w14:textId="77777777" w:rsidR="008D637B" w:rsidRDefault="003A2262" w:rsidP="0013734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Incidência em políticas públicas educacionais.</w:t>
      </w:r>
    </w:p>
    <w:p w14:paraId="51A2C326" w14:textId="77777777" w:rsidR="008D637B" w:rsidRDefault="008D637B" w:rsidP="00137342">
      <w:pPr>
        <w:jc w:val="both"/>
        <w:rPr>
          <w:sz w:val="24"/>
          <w:szCs w:val="24"/>
        </w:rPr>
      </w:pPr>
    </w:p>
    <w:p w14:paraId="51A2C327" w14:textId="62A5811D" w:rsidR="008D637B" w:rsidRPr="00137342" w:rsidRDefault="003A2262" w:rsidP="00137342">
      <w:pPr>
        <w:jc w:val="both"/>
        <w:rPr>
          <w:b/>
          <w:bCs/>
          <w:sz w:val="24"/>
          <w:szCs w:val="24"/>
        </w:rPr>
      </w:pPr>
      <w:r w:rsidRPr="00137342">
        <w:rPr>
          <w:b/>
          <w:bCs/>
          <w:sz w:val="24"/>
          <w:szCs w:val="24"/>
        </w:rPr>
        <w:t xml:space="preserve">Educação </w:t>
      </w:r>
      <w:r w:rsidR="00714A08" w:rsidRPr="00137342">
        <w:rPr>
          <w:b/>
          <w:bCs/>
          <w:sz w:val="24"/>
          <w:szCs w:val="24"/>
        </w:rPr>
        <w:t xml:space="preserve">para </w:t>
      </w:r>
      <w:r w:rsidRPr="00137342">
        <w:rPr>
          <w:b/>
          <w:bCs/>
          <w:sz w:val="24"/>
          <w:szCs w:val="24"/>
        </w:rPr>
        <w:t>além do conteúdo</w:t>
      </w:r>
    </w:p>
    <w:p w14:paraId="51A2C32A" w14:textId="1312571A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atuação do Instituto se fundamenta na concepção de que educar é um ato político, baseado no diálogo, na escuta e na construção coletiva </w:t>
      </w:r>
      <w:r w:rsidRPr="00137342">
        <w:rPr>
          <w:sz w:val="24"/>
          <w:szCs w:val="24"/>
        </w:rPr>
        <w:t>d</w:t>
      </w:r>
      <w:r w:rsidR="00B460C8" w:rsidRPr="00137342">
        <w:rPr>
          <w:sz w:val="24"/>
          <w:szCs w:val="24"/>
        </w:rPr>
        <w:t>e</w:t>
      </w:r>
      <w:r w:rsidRPr="00137342">
        <w:rPr>
          <w:sz w:val="24"/>
          <w:szCs w:val="24"/>
        </w:rPr>
        <w:t xml:space="preserve"> conhecimento</w:t>
      </w:r>
      <w:r w:rsidR="00B460C8" w:rsidRPr="00137342">
        <w:rPr>
          <w:sz w:val="24"/>
          <w:szCs w:val="24"/>
        </w:rPr>
        <w:t>s e saberes</w:t>
      </w:r>
      <w:r w:rsidRPr="001373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— princípios centrais </w:t>
      </w:r>
      <w:r w:rsidR="00B460C8" w:rsidRPr="00137342">
        <w:rPr>
          <w:sz w:val="24"/>
          <w:szCs w:val="24"/>
        </w:rPr>
        <w:t xml:space="preserve">da práxis </w:t>
      </w:r>
      <w:r>
        <w:rPr>
          <w:sz w:val="24"/>
          <w:szCs w:val="24"/>
        </w:rPr>
        <w:t>de Paulo Freire.</w:t>
      </w:r>
      <w:r w:rsidR="00074651">
        <w:rPr>
          <w:sz w:val="24"/>
          <w:szCs w:val="24"/>
        </w:rPr>
        <w:t xml:space="preserve"> </w:t>
      </w:r>
      <w:r w:rsidR="00B460C8" w:rsidRPr="00137342">
        <w:rPr>
          <w:sz w:val="24"/>
          <w:szCs w:val="24"/>
        </w:rPr>
        <w:t>I</w:t>
      </w:r>
      <w:r w:rsidRPr="00137342">
        <w:rPr>
          <w:sz w:val="24"/>
          <w:szCs w:val="24"/>
        </w:rPr>
        <w:t xml:space="preserve">sso se traduz </w:t>
      </w:r>
      <w:r>
        <w:rPr>
          <w:sz w:val="24"/>
          <w:szCs w:val="24"/>
        </w:rPr>
        <w:t>n</w:t>
      </w:r>
      <w:r w:rsidR="00074651">
        <w:rPr>
          <w:sz w:val="24"/>
          <w:szCs w:val="24"/>
        </w:rPr>
        <w:t xml:space="preserve">a </w:t>
      </w:r>
      <w:r>
        <w:rPr>
          <w:sz w:val="24"/>
          <w:szCs w:val="24"/>
        </w:rPr>
        <w:t>valorização dos saberes individuais e coletivos, no reconhecimento de que o aprendizado se dá nas relações e na defesa de uma educação participativa e contextualizada.</w:t>
      </w:r>
    </w:p>
    <w:p w14:paraId="51A2C32B" w14:textId="77777777" w:rsidR="008D637B" w:rsidRDefault="008D637B" w:rsidP="00137342">
      <w:pPr>
        <w:jc w:val="both"/>
        <w:rPr>
          <w:sz w:val="24"/>
          <w:szCs w:val="24"/>
        </w:rPr>
      </w:pPr>
    </w:p>
    <w:p w14:paraId="51A2C32C" w14:textId="77777777" w:rsidR="008D637B" w:rsidRDefault="003A2262" w:rsidP="001373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Presente ativo e olhar para o futuro: a EJA</w:t>
      </w:r>
    </w:p>
    <w:p w14:paraId="51A2C32D" w14:textId="28CAE94A" w:rsidR="008D637B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Além da preservação da memória, o Instituto</w:t>
      </w:r>
      <w:r w:rsidR="00CC4BB7">
        <w:rPr>
          <w:sz w:val="24"/>
          <w:szCs w:val="24"/>
        </w:rPr>
        <w:t xml:space="preserve"> </w:t>
      </w:r>
      <w:r w:rsidR="00CC4BB7" w:rsidRPr="00137342">
        <w:rPr>
          <w:sz w:val="24"/>
          <w:szCs w:val="24"/>
        </w:rPr>
        <w:t>Paulo Freire</w:t>
      </w:r>
      <w:r w:rsidRPr="001373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desenvolve projetos sociais inspirados na pedagogia freiriana. </w:t>
      </w:r>
      <w:r w:rsidR="005C777C" w:rsidRPr="00137342">
        <w:rPr>
          <w:sz w:val="24"/>
          <w:szCs w:val="24"/>
        </w:rPr>
        <w:t xml:space="preserve">O Projeto </w:t>
      </w:r>
      <w:r w:rsidRPr="00137342">
        <w:rPr>
          <w:sz w:val="24"/>
          <w:szCs w:val="24"/>
        </w:rPr>
        <w:t>ALFA-EJA Brasil</w:t>
      </w:r>
      <w:r w:rsidR="005C777C" w:rsidRPr="00137342">
        <w:rPr>
          <w:sz w:val="24"/>
          <w:szCs w:val="24"/>
        </w:rPr>
        <w:t xml:space="preserve"> é um exemplo de </w:t>
      </w:r>
      <w:r w:rsidRPr="00137342">
        <w:rPr>
          <w:sz w:val="24"/>
          <w:szCs w:val="24"/>
        </w:rPr>
        <w:t>iniciativa</w:t>
      </w:r>
      <w:r>
        <w:rPr>
          <w:sz w:val="24"/>
          <w:szCs w:val="24"/>
        </w:rPr>
        <w:t xml:space="preserve"> voltada à educação de jovens, adultos e idosos, especialmente nas regiões Norte e Nordeste do país</w:t>
      </w:r>
      <w:r w:rsidR="00737791">
        <w:rPr>
          <w:sz w:val="24"/>
          <w:szCs w:val="24"/>
        </w:rPr>
        <w:t>.</w:t>
      </w:r>
    </w:p>
    <w:p w14:paraId="51A2C32E" w14:textId="77777777" w:rsidR="008D637B" w:rsidRDefault="008D637B" w:rsidP="00137342">
      <w:pPr>
        <w:jc w:val="both"/>
        <w:rPr>
          <w:sz w:val="24"/>
          <w:szCs w:val="24"/>
        </w:rPr>
      </w:pPr>
    </w:p>
    <w:p w14:paraId="5FBA5072" w14:textId="77777777" w:rsidR="00004FDA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Realizado em parceria com a Petrobras, o </w:t>
      </w:r>
      <w:r w:rsidR="00137342">
        <w:rPr>
          <w:sz w:val="24"/>
          <w:szCs w:val="24"/>
        </w:rPr>
        <w:t>P</w:t>
      </w:r>
      <w:r>
        <w:rPr>
          <w:sz w:val="24"/>
          <w:szCs w:val="24"/>
        </w:rPr>
        <w:t>rojeto busca fortalecer políticas públicas de Educação de Jovens e Adultos (EJA), por meio de ações de mobilização, articulação, assessoria, formação</w:t>
      </w:r>
      <w:r w:rsidR="00657B39">
        <w:rPr>
          <w:sz w:val="24"/>
          <w:szCs w:val="24"/>
        </w:rPr>
        <w:t xml:space="preserve">, </w:t>
      </w:r>
      <w:r w:rsidR="00657B39" w:rsidRPr="00137342">
        <w:rPr>
          <w:sz w:val="24"/>
          <w:szCs w:val="24"/>
        </w:rPr>
        <w:t>círculos de cultura</w:t>
      </w:r>
      <w:r w:rsidR="00657B39">
        <w:rPr>
          <w:sz w:val="24"/>
          <w:szCs w:val="24"/>
        </w:rPr>
        <w:t xml:space="preserve">, oficinas </w:t>
      </w:r>
      <w:r w:rsidR="00657B39" w:rsidRPr="00137342">
        <w:rPr>
          <w:sz w:val="24"/>
          <w:szCs w:val="24"/>
        </w:rPr>
        <w:t>e produção de novos saberes e conhecimentos, individuais e coletivos.</w:t>
      </w:r>
      <w:r w:rsidRPr="001373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proposta é contribuir para práticas pedagógicas inclusivas, comprometidas com a justiça </w:t>
      </w:r>
      <w:r w:rsidR="005721FE">
        <w:rPr>
          <w:sz w:val="24"/>
          <w:szCs w:val="24"/>
        </w:rPr>
        <w:t xml:space="preserve">social, </w:t>
      </w:r>
      <w:r w:rsidR="005721FE" w:rsidRPr="00137342">
        <w:rPr>
          <w:sz w:val="24"/>
          <w:szCs w:val="24"/>
        </w:rPr>
        <w:t>sociocultural e socioambiental</w:t>
      </w:r>
      <w:r w:rsidR="005721FE">
        <w:rPr>
          <w:sz w:val="24"/>
          <w:szCs w:val="24"/>
        </w:rPr>
        <w:t>,</w:t>
      </w:r>
      <w:r w:rsidR="00751DAB">
        <w:rPr>
          <w:sz w:val="24"/>
          <w:szCs w:val="24"/>
        </w:rPr>
        <w:t xml:space="preserve"> </w:t>
      </w:r>
      <w:r w:rsidR="00751DAB" w:rsidRPr="00137342">
        <w:rPr>
          <w:sz w:val="24"/>
          <w:szCs w:val="24"/>
        </w:rPr>
        <w:t>valorizando</w:t>
      </w:r>
      <w:r w:rsidRPr="00137342">
        <w:rPr>
          <w:sz w:val="24"/>
          <w:szCs w:val="24"/>
        </w:rPr>
        <w:t xml:space="preserve"> educandos e educadores </w:t>
      </w:r>
      <w:r>
        <w:rPr>
          <w:sz w:val="24"/>
          <w:szCs w:val="24"/>
        </w:rPr>
        <w:t>como sujeitos do processo educativo.</w:t>
      </w:r>
    </w:p>
    <w:p w14:paraId="5ADF8265" w14:textId="77777777" w:rsidR="00004FDA" w:rsidRDefault="00004FDA" w:rsidP="00137342">
      <w:pPr>
        <w:jc w:val="both"/>
        <w:rPr>
          <w:b/>
          <w:bCs/>
          <w:sz w:val="24"/>
          <w:szCs w:val="24"/>
        </w:rPr>
      </w:pPr>
    </w:p>
    <w:p w14:paraId="5DEB72E2" w14:textId="2F8D4D69" w:rsidR="00137342" w:rsidRDefault="003A2262" w:rsidP="001373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Entre em contato</w:t>
      </w:r>
    </w:p>
    <w:p w14:paraId="68811E4E" w14:textId="2CA3350C" w:rsidR="00137342" w:rsidRDefault="003A2262" w:rsidP="00137342">
      <w:pPr>
        <w:jc w:val="both"/>
        <w:rPr>
          <w:sz w:val="24"/>
          <w:szCs w:val="24"/>
        </w:rPr>
      </w:pPr>
      <w:r>
        <w:rPr>
          <w:sz w:val="24"/>
          <w:szCs w:val="24"/>
        </w:rPr>
        <w:t>Para entrevistas, informações ou cobertura do Projeto ALFA-EJA Brasil, fale com nosso time de assessoria de imprensa:</w:t>
      </w:r>
    </w:p>
    <w:p w14:paraId="51A2C32F" w14:textId="2A004C70" w:rsidR="008D637B" w:rsidRDefault="003A2262" w:rsidP="00137342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Patrícia </w:t>
      </w:r>
      <w:proofErr w:type="spellStart"/>
      <w:r>
        <w:rPr>
          <w:sz w:val="24"/>
          <w:szCs w:val="24"/>
        </w:rPr>
        <w:t>Giuffrida</w:t>
      </w:r>
      <w:proofErr w:type="spellEnd"/>
      <w:r>
        <w:rPr>
          <w:sz w:val="24"/>
          <w:szCs w:val="24"/>
        </w:rPr>
        <w:t xml:space="preserve"> e Marcus Vinícius Magalhães</w:t>
      </w:r>
      <w:r>
        <w:rPr>
          <w:sz w:val="24"/>
          <w:szCs w:val="24"/>
        </w:rPr>
        <w:br/>
        <w:t xml:space="preserve">E-mail: </w:t>
      </w:r>
      <w:r>
        <w:rPr>
          <w:color w:val="0563C1"/>
          <w:sz w:val="24"/>
          <w:szCs w:val="24"/>
        </w:rPr>
        <w:t>imprensa@alfaejabrasil.org.br</w:t>
      </w:r>
      <w:r>
        <w:rPr>
          <w:color w:val="0563C1"/>
          <w:sz w:val="24"/>
          <w:szCs w:val="24"/>
        </w:rPr>
        <w:br/>
      </w:r>
      <w:r>
        <w:rPr>
          <w:sz w:val="24"/>
          <w:szCs w:val="24"/>
        </w:rPr>
        <w:t>Site ALFA-EJA Brasil:</w:t>
      </w:r>
      <w:hyperlink r:id="rId9">
        <w:r>
          <w:rPr>
            <w:sz w:val="24"/>
            <w:szCs w:val="24"/>
          </w:rPr>
          <w:t xml:space="preserve"> </w:t>
        </w:r>
      </w:hyperlink>
      <w:hyperlink r:id="rId10">
        <w:r>
          <w:rPr>
            <w:color w:val="1155CC"/>
            <w:sz w:val="24"/>
            <w:szCs w:val="24"/>
            <w:u w:val="single"/>
          </w:rPr>
          <w:t>www.alfaejabrasil.org.br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>Instagram:</w:t>
      </w:r>
      <w:hyperlink r:id="rId11">
        <w:r>
          <w:rPr>
            <w:sz w:val="24"/>
            <w:szCs w:val="24"/>
          </w:rPr>
          <w:t xml:space="preserve"> </w:t>
        </w:r>
      </w:hyperlink>
      <w:hyperlink r:id="rId12">
        <w:r>
          <w:rPr>
            <w:color w:val="1155CC"/>
            <w:sz w:val="24"/>
            <w:szCs w:val="24"/>
            <w:u w:val="single"/>
          </w:rPr>
          <w:t>@alfaejabrasil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>Facebook:</w:t>
      </w:r>
      <w:hyperlink r:id="rId13">
        <w:r>
          <w:rPr>
            <w:sz w:val="24"/>
            <w:szCs w:val="24"/>
          </w:rPr>
          <w:t xml:space="preserve"> </w:t>
        </w:r>
      </w:hyperlink>
      <w:hyperlink r:id="rId14">
        <w:r>
          <w:rPr>
            <w:color w:val="1155CC"/>
            <w:sz w:val="24"/>
            <w:szCs w:val="24"/>
            <w:u w:val="single"/>
          </w:rPr>
          <w:t>@alfaejabrasil</w:t>
        </w:r>
      </w:hyperlink>
    </w:p>
    <w:p w14:paraId="51A2C332" w14:textId="137F0603" w:rsidR="008D637B" w:rsidRPr="00751DAB" w:rsidRDefault="003A2262" w:rsidP="00137342">
      <w:pPr>
        <w:rPr>
          <w:sz w:val="24"/>
          <w:szCs w:val="24"/>
        </w:rPr>
      </w:pPr>
      <w:r>
        <w:rPr>
          <w:sz w:val="24"/>
          <w:szCs w:val="24"/>
        </w:rPr>
        <w:t xml:space="preserve">Youtube:  </w:t>
      </w:r>
      <w:hyperlink r:id="rId15">
        <w:r>
          <w:rPr>
            <w:color w:val="1155CC"/>
            <w:sz w:val="24"/>
            <w:szCs w:val="24"/>
            <w:u w:val="single"/>
          </w:rPr>
          <w:t>@alfaejabras</w:t>
        </w:r>
      </w:hyperlink>
      <w:r>
        <w:rPr>
          <w:sz w:val="24"/>
          <w:szCs w:val="24"/>
        </w:rPr>
        <w:t>i</w:t>
      </w:r>
      <w:r>
        <w:rPr>
          <w:sz w:val="24"/>
          <w:szCs w:val="24"/>
        </w:rPr>
        <w:br/>
        <w:t xml:space="preserve">Spotify: </w:t>
      </w:r>
      <w:hyperlink r:id="rId16">
        <w:r>
          <w:rPr>
            <w:color w:val="1155CC"/>
            <w:sz w:val="24"/>
            <w:szCs w:val="24"/>
            <w:u w:val="single"/>
          </w:rPr>
          <w:t>ALFA-EJA Transforma Brasil</w:t>
        </w:r>
      </w:hyperlink>
    </w:p>
    <w:sectPr w:rsidR="008D637B" w:rsidRPr="00751DAB" w:rsidSect="00137342">
      <w:headerReference w:type="default" r:id="rId17"/>
      <w:footerReference w:type="default" r:id="rId18"/>
      <w:pgSz w:w="11909" w:h="16834"/>
      <w:pgMar w:top="1644" w:right="1440" w:bottom="164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FAD48" w14:textId="77777777" w:rsidR="00C22A6D" w:rsidRDefault="00C22A6D" w:rsidP="00137342">
      <w:pPr>
        <w:spacing w:line="240" w:lineRule="auto"/>
      </w:pPr>
      <w:r>
        <w:separator/>
      </w:r>
    </w:p>
  </w:endnote>
  <w:endnote w:type="continuationSeparator" w:id="0">
    <w:p w14:paraId="5C0D5050" w14:textId="77777777" w:rsidR="00C22A6D" w:rsidRDefault="00C22A6D" w:rsidP="001373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75340A-FF77-4F84-A55F-0590036711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EAF76FD-968A-4873-84EA-D996270081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22F95" w14:textId="09C69428" w:rsidR="00137342" w:rsidRDefault="00137342">
    <w:pPr>
      <w:pStyle w:val="Rodap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222E78D2" wp14:editId="0397722E">
          <wp:simplePos x="0" y="0"/>
          <wp:positionH relativeFrom="margin">
            <wp:align>center</wp:align>
          </wp:positionH>
          <wp:positionV relativeFrom="paragraph">
            <wp:posOffset>-257175</wp:posOffset>
          </wp:positionV>
          <wp:extent cx="3114551" cy="837437"/>
          <wp:effectExtent l="0" t="0" r="0" b="0"/>
          <wp:wrapNone/>
          <wp:docPr id="13636590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551" cy="8374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BF0C6" w14:textId="77777777" w:rsidR="00C22A6D" w:rsidRDefault="00C22A6D" w:rsidP="00137342">
      <w:pPr>
        <w:spacing w:line="240" w:lineRule="auto"/>
      </w:pPr>
      <w:r>
        <w:separator/>
      </w:r>
    </w:p>
  </w:footnote>
  <w:footnote w:type="continuationSeparator" w:id="0">
    <w:p w14:paraId="10787172" w14:textId="77777777" w:rsidR="00C22A6D" w:rsidRDefault="00C22A6D" w:rsidP="001373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92C1" w14:textId="6D356A80" w:rsidR="00137342" w:rsidRDefault="0013734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543A1DE" wp14:editId="00CEA94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91425" cy="931545"/>
          <wp:effectExtent l="0" t="0" r="9525" b="1905"/>
          <wp:wrapNone/>
          <wp:docPr id="1363659016" name="image1.png" descr="papel timbrado_cabeçalho_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pel timbrado_cabeçalho_"/>
                  <pic:cNvPicPr preferRelativeResize="0"/>
                </pic:nvPicPr>
                <pic:blipFill>
                  <a:blip r:embed="rId1"/>
                  <a:srcRect l="5280" r="5281" b="12623"/>
                  <a:stretch>
                    <a:fillRect/>
                  </a:stretch>
                </pic:blipFill>
                <pic:spPr>
                  <a:xfrm>
                    <a:off x="0" y="0"/>
                    <a:ext cx="7591425" cy="931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1F3BEB"/>
    <w:multiLevelType w:val="multilevel"/>
    <w:tmpl w:val="AAF872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5003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37B"/>
    <w:rsid w:val="00004FDA"/>
    <w:rsid w:val="00074651"/>
    <w:rsid w:val="00137342"/>
    <w:rsid w:val="001C1A75"/>
    <w:rsid w:val="00207C9C"/>
    <w:rsid w:val="00306E66"/>
    <w:rsid w:val="0037643B"/>
    <w:rsid w:val="003A2262"/>
    <w:rsid w:val="004A31D8"/>
    <w:rsid w:val="004E58FB"/>
    <w:rsid w:val="00522994"/>
    <w:rsid w:val="005721FE"/>
    <w:rsid w:val="00582AFB"/>
    <w:rsid w:val="005B7832"/>
    <w:rsid w:val="005C777C"/>
    <w:rsid w:val="00657B39"/>
    <w:rsid w:val="00714A08"/>
    <w:rsid w:val="00722428"/>
    <w:rsid w:val="00737791"/>
    <w:rsid w:val="00751DAB"/>
    <w:rsid w:val="00805454"/>
    <w:rsid w:val="008D637B"/>
    <w:rsid w:val="0094293C"/>
    <w:rsid w:val="00997571"/>
    <w:rsid w:val="00AE1DA3"/>
    <w:rsid w:val="00AF4828"/>
    <w:rsid w:val="00B460C8"/>
    <w:rsid w:val="00B76015"/>
    <w:rsid w:val="00B96564"/>
    <w:rsid w:val="00C22A6D"/>
    <w:rsid w:val="00C2688C"/>
    <w:rsid w:val="00CC4BB7"/>
    <w:rsid w:val="00E27BC5"/>
    <w:rsid w:val="00E97396"/>
    <w:rsid w:val="00FC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2C306"/>
  <w15:docId w15:val="{05739790-8C72-4371-8874-4C5F5C87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3734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7342"/>
  </w:style>
  <w:style w:type="paragraph" w:styleId="Rodap">
    <w:name w:val="footer"/>
    <w:basedOn w:val="Normal"/>
    <w:link w:val="RodapChar"/>
    <w:uiPriority w:val="99"/>
    <w:unhideWhenUsed/>
    <w:rsid w:val="0013734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7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ulofreire.org/memorial-paulo-freire" TargetMode="External"/><Relationship Id="rId13" Type="http://schemas.openxmlformats.org/officeDocument/2006/relationships/hyperlink" Target="https://www.facebook.com/profile.php?id=61574396997436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alfaejabrasil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open.spotify.com/show/197v7vTM94ekTS0p9b9jb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alfaejabrasi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@alfaejabrasil" TargetMode="External"/><Relationship Id="rId10" Type="http://schemas.openxmlformats.org/officeDocument/2006/relationships/hyperlink" Target="http://www.alfaejabrasil.org.b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lfaejabrasil.org.br/" TargetMode="External"/><Relationship Id="rId14" Type="http://schemas.openxmlformats.org/officeDocument/2006/relationships/hyperlink" Target="https://www.facebook.com/profile.php?id=6157439699743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PgNNHf9y8lpTBqgcgQ91kFGPOQ==">CgMxLjA4AHIhMWMySF8xSzJaTnFFcklETUVpaEFxMFRHdncwQ3p3UjZx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993</Words>
  <Characters>6123</Characters>
  <Application>Microsoft Office Word</Application>
  <DocSecurity>0</DocSecurity>
  <Lines>244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Janaina Abreu</cp:lastModifiedBy>
  <cp:revision>2</cp:revision>
  <dcterms:created xsi:type="dcterms:W3CDTF">2026-04-16T15:36:00Z</dcterms:created>
  <dcterms:modified xsi:type="dcterms:W3CDTF">2026-04-16T15:36:00Z</dcterms:modified>
</cp:coreProperties>
</file>